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A6C" w:rsidRPr="00AD74DC" w:rsidRDefault="00683A6C" w:rsidP="00AD74DC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AD74DC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Основополагающие принципы обучения детей безопасному поведению на дороге</w:t>
      </w:r>
    </w:p>
    <w:p w:rsidR="00683A6C" w:rsidRPr="00AD74DC" w:rsidRDefault="00683A6C" w:rsidP="00AD74DC">
      <w:pPr>
        <w:spacing w:after="10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Учите детей наблюдать и ориентироваться в дорожной обстановке</w:t>
      </w:r>
    </w:p>
    <w:p w:rsidR="00683A6C" w:rsidRPr="00AD74DC" w:rsidRDefault="00683A6C" w:rsidP="00AD74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Дорожная обстановка сложна в наблюдении, хотя на первый взгляд это и незаметно. Транспортные средства двигаются со скоростями, десятикратно превышающими скорость, привычную для человека. Кроме того, на дороге много предметов, мешающих вовремя заметить приближающийся автомобиль (другие автомобили, автобусы, деревья, кусты, рекламные щиты и т.д.). Поэтому главный навык, необходимый пешеходу, навык предвидения опасности, которая может быть скрыта за предметом, и сосредоточение внимания на безопасном движении.</w:t>
      </w:r>
    </w:p>
    <w:p w:rsidR="00683A6C" w:rsidRPr="00AD74DC" w:rsidRDefault="00683A6C" w:rsidP="00AD74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 xml:space="preserve">На дороге много предметов и факторов, отвлекающих внимание пешехода, в результате чего он часто не замечает опасности, даже когда она не скрыта за предметами. В целом 90% детей и 80% взрослых, пострадавших в дорожно-транспортных происшествиях, по различным причинам вовремя не заметили опасность. Поэтому главной задачей, наряду с изучением Правил дорожного движения, является обучение детей навыкам наблюдения: как смотреть, как заметить, как оценить скорость, расстояние, направление движения транспортного средства, как предвидеть появление скрытого автомобиля. </w:t>
      </w:r>
    </w:p>
    <w:p w:rsidR="00683A6C" w:rsidRPr="00AD74DC" w:rsidRDefault="00683A6C" w:rsidP="00AD74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Большая часть несчастных случаев с детьми происходит, когда они спешат, волнуются, бегут. Поэтому спешка и бег на проезжей части должны быть исключены. Дорога обманчива: кажется, нет ни одного автомобиля целых полчаса, а через секунду автомобиль может появиться бесшумно из переулка или из-за поворота. Переход дороги занимает всего 10—20 секунд, поэтому на время перехода надо прекращать разговоры и всегда внимательно наблюдать за дорожной ситуацией.</w:t>
      </w:r>
    </w:p>
    <w:p w:rsidR="00683A6C" w:rsidRPr="00AD74DC" w:rsidRDefault="00683A6C" w:rsidP="00AD74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Своевременно увидеть опасность на дороге мешают:</w:t>
      </w:r>
    </w:p>
    <w:p w:rsidR="00683A6C" w:rsidRPr="00AD74DC" w:rsidRDefault="00683A6C" w:rsidP="00AD7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маршрутные транспортные средства (автобус, троллейбус, трамвай) и автомобили (например, стоящие у остановки, пешеходного перехода или светофора, припаркованные у тротуара или обочины, приближающиеся или удаляющиеся справа или слева) могут скрывать за собой транспорт, обгоняющий их, двигающийся параллельно или навстречу;</w:t>
      </w:r>
    </w:p>
    <w:p w:rsidR="00683A6C" w:rsidRPr="00AD74DC" w:rsidRDefault="00683A6C" w:rsidP="00AD7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кусты, деревья, заборы, стены домов, строительные материалы возле дороги;</w:t>
      </w:r>
    </w:p>
    <w:p w:rsidR="00683A6C" w:rsidRPr="00AD74DC" w:rsidRDefault="00683A6C" w:rsidP="00AD7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один или несколько пешеходов, стоящих или идущих рядом (справа или слева).</w:t>
      </w:r>
    </w:p>
    <w:p w:rsidR="00683A6C" w:rsidRPr="00AD74DC" w:rsidRDefault="00683A6C" w:rsidP="00AD74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Отвлекают внимание пешехода и мешают заметить опасность:</w:t>
      </w:r>
    </w:p>
    <w:p w:rsidR="00683A6C" w:rsidRPr="00AD74DC" w:rsidRDefault="00683A6C" w:rsidP="00AD7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маршрутное транспортное средство (автобус, троллейбус, трамвай), стоящее на другой стороне дороги, на который пешеход стремится успеть (фиксируя взгляд на цели своего движения, пешеход может не заметить приближающийся автомобиль);</w:t>
      </w:r>
    </w:p>
    <w:p w:rsidR="00683A6C" w:rsidRPr="00AD74DC" w:rsidRDefault="00683A6C" w:rsidP="00AD7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автомобиль, приближающийся справа или слева (наблюдая за ним при переходе, пешеход может не заметить машину, приближающуюся с другой стороны);</w:t>
      </w:r>
    </w:p>
    <w:p w:rsidR="00683A6C" w:rsidRPr="00AD74DC" w:rsidRDefault="00683A6C" w:rsidP="00AD7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люди (родные, знакомые, сверстники, друзья), которых ребёнок увидел на другой стороне улицы;</w:t>
      </w:r>
    </w:p>
    <w:p w:rsidR="00683A6C" w:rsidRPr="00AD74DC" w:rsidRDefault="00683A6C" w:rsidP="00AD7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друзья, идущие впереди, при движении группой (идущий сзади следует за впереди идущим, не задумываясь, и может не заметить опасный для себя автомобиль);</w:t>
      </w:r>
    </w:p>
    <w:p w:rsidR="00683A6C" w:rsidRPr="00AD74DC" w:rsidRDefault="00683A6C" w:rsidP="00AD7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пешеходы, переходящие улицу впереди на пешеходном переходе без светофоров (для пешеходов, идущих сзади с отставанием от основной группы, — следуя за идущими впереди, не задумываясь, могут не заметить начала движения автомобилей);</w:t>
      </w:r>
    </w:p>
    <w:p w:rsidR="00683A6C" w:rsidRPr="00AD74DC" w:rsidRDefault="00683A6C" w:rsidP="00AD7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пешеход, идущий рядом (чаще при разговоре);</w:t>
      </w:r>
    </w:p>
    <w:p w:rsidR="00683A6C" w:rsidRPr="00AD74DC" w:rsidRDefault="00683A6C" w:rsidP="00AD7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мячик, выкатившийся на дорогу, собака, выбежавшая на дорогу (могут спровоцировать ребёнка последовать за ними).</w:t>
      </w:r>
    </w:p>
    <w:p w:rsidR="00683A6C" w:rsidRPr="00AD74DC" w:rsidRDefault="00683A6C" w:rsidP="00AD74DC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AD74DC">
        <w:rPr>
          <w:rFonts w:ascii="Times New Roman" w:hAnsi="Times New Roman"/>
          <w:b/>
          <w:bCs/>
          <w:sz w:val="36"/>
          <w:szCs w:val="36"/>
          <w:lang w:eastAsia="ru-RU"/>
        </w:rPr>
        <w:t>Четыре вида навыков, которые необходимо формировать у детей</w:t>
      </w:r>
    </w:p>
    <w:p w:rsidR="00683A6C" w:rsidRPr="00AD74DC" w:rsidRDefault="00683A6C" w:rsidP="00AD74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1. Навык наблюдения.</w:t>
      </w:r>
      <w:r w:rsidRPr="00AD74DC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AD74DC">
        <w:rPr>
          <w:rFonts w:ascii="Times New Roman" w:hAnsi="Times New Roman"/>
          <w:sz w:val="24"/>
          <w:szCs w:val="24"/>
          <w:lang w:eastAsia="ru-RU"/>
        </w:rPr>
        <w:t>Ребёнок должен научиться воспринимать предметы, закрывающие обзор проезжей части, как «предметы опасные» или «предметы, скрывающие опасность». Для этого ему надо многократно показывать с тротуара эти предметы тогда, когда они скрывают или только что скрывали движущийся автомобиль. Чтобы ребёнок сам видел их в роли скрывающих: стоящий автобус, грузовик, забор. У ребёнка, собирающегося переходить проезжую часть, при виде этих предметов должен возникать вопрос: «Что отвлекает моё внимание при переходе проезжей части?! Осторожно — могу не заметить опасность!»</w:t>
      </w:r>
    </w:p>
    <w:p w:rsidR="00683A6C" w:rsidRPr="00AD74DC" w:rsidRDefault="00683A6C" w:rsidP="00AD74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Родители должны показать ребёнку с тротуара через дорогу автобус, на который можно было бы успеть, и рассказать ему один-два случая, когда пешеходы (или дети), стремясь успеть на автобус, не замечали приближающийся транспорт и попадали под него. Тогда, возможно, ребёнок будет наблюдать внимательнее и будет видеть автобус через дорогу не только как автобус, нужный ему, но и как автобус, отвлекающий внимание от опасности.</w:t>
      </w:r>
    </w:p>
    <w:p w:rsidR="00683A6C" w:rsidRPr="00AD74DC" w:rsidRDefault="00683A6C" w:rsidP="00AD74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sz w:val="24"/>
          <w:szCs w:val="24"/>
          <w:lang w:eastAsia="ru-RU"/>
        </w:rPr>
        <w:t>Пустынную улицу или улицу с нерегулярным и неинтенсивным движением транспорта ребёнок должен научиться воспринимать как улицу обманчивую, потому что именно на таких улицах дети часто выходят на проезжую часть, не посмотрев по сторонам. Из двора или с перекрёстка неожиданно может появиться транспорт.</w:t>
      </w:r>
    </w:p>
    <w:p w:rsidR="00683A6C" w:rsidRPr="00AD74DC" w:rsidRDefault="00683A6C" w:rsidP="00AD74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2. Навык сопротивления волнению или спешке.</w:t>
      </w:r>
      <w:r w:rsidRPr="00AD74DC">
        <w:rPr>
          <w:rFonts w:ascii="Times New Roman" w:hAnsi="Times New Roman"/>
          <w:sz w:val="24"/>
          <w:szCs w:val="24"/>
          <w:lang w:eastAsia="ru-RU"/>
        </w:rPr>
        <w:t xml:space="preserve"> Когда ребёнок спешит или взволнован, есть вероятность, что он забудет обо всём и будет действовать по привычке. Поэтому, ступая на проезжую часть, спешку или волнение надо оставить на тротуаре. При переходе — полное спокойствие, никакой спешки. Этот навык надо тренировать у ребёнка личным примером родителей. Надо научиться говорить себе: «Не спеши, минута не поможет».</w:t>
      </w:r>
    </w:p>
    <w:p w:rsidR="00683A6C" w:rsidRPr="00AD74DC" w:rsidRDefault="00683A6C" w:rsidP="00AD74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3. Навык переключения на проезжую часть.</w:t>
      </w:r>
      <w:r w:rsidRPr="00AD74DC">
        <w:rPr>
          <w:rFonts w:ascii="Times New Roman" w:hAnsi="Times New Roman"/>
          <w:sz w:val="24"/>
          <w:szCs w:val="24"/>
          <w:lang w:eastAsia="ru-RU"/>
        </w:rPr>
        <w:t xml:space="preserve"> Тротуар отделён от проезжей части улицы узенькой полоской бордюрного камня. Цвет у него такой же серый, как и у тротуара или дороги. А между тем он разделяет два разных мира, в каждом из которых свои законы. В первом ребёнок проводит львиную долю своего времени и натренировывает привычки. Во втором ребёнок находится ничтожное время. Если бордюрный камень тротуара — граница, за которой бытовые навыки непригодны, надо научить ребёнка замечать эту границу: замедлять движение, останавливаться, выдерживать хотя бы небольшую паузу для психологического переключения в связи с переходом в опасную зону.</w:t>
      </w:r>
    </w:p>
    <w:p w:rsidR="00683A6C" w:rsidRPr="00AD74DC" w:rsidRDefault="00683A6C" w:rsidP="00AD74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74DC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4. Навык переключения на самоконтроль.</w:t>
      </w:r>
      <w:r w:rsidRPr="00AD74DC">
        <w:rPr>
          <w:rFonts w:ascii="Times New Roman" w:hAnsi="Times New Roman"/>
          <w:sz w:val="24"/>
          <w:szCs w:val="24"/>
          <w:lang w:eastAsia="ru-RU"/>
        </w:rPr>
        <w:t xml:space="preserve"> Ребёнок в быту привык двигаться автоматически, на основе привычки «вижу — действую». Мысли в это время могут быть совершенно не связаны с движением. На проезжей части следование таким привычкам недопустимо. Значит, на проезжей части нужно следить за собой, участвовать в движении, в оценке обстановки не только глазами, но и мыслями. Необходимо выработать у детей навык сосредоточивать внимание на 10–15 секунд, которые требуются для перехода проезжей части.</w:t>
      </w:r>
    </w:p>
    <w:p w:rsidR="00683A6C" w:rsidRDefault="00683A6C">
      <w:hyperlink r:id="rId5" w:history="1">
        <w:r w:rsidRPr="00EB2747">
          <w:rPr>
            <w:rStyle w:val="Hyperlink"/>
          </w:rPr>
          <w:t>http://www.dddgazeta.ru/archive/2015_15/13422/</w:t>
        </w:r>
      </w:hyperlink>
    </w:p>
    <w:p w:rsidR="00683A6C" w:rsidRDefault="00683A6C"/>
    <w:sectPr w:rsidR="00683A6C" w:rsidSect="00AD74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2917"/>
    <w:multiLevelType w:val="multilevel"/>
    <w:tmpl w:val="40AE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E5AD7"/>
    <w:multiLevelType w:val="multilevel"/>
    <w:tmpl w:val="2F38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74DC"/>
    <w:rsid w:val="000216AB"/>
    <w:rsid w:val="000B3A71"/>
    <w:rsid w:val="00213B09"/>
    <w:rsid w:val="00683A6C"/>
    <w:rsid w:val="008572CE"/>
    <w:rsid w:val="00A8649E"/>
    <w:rsid w:val="00AD74DC"/>
    <w:rsid w:val="00B11B2E"/>
    <w:rsid w:val="00B540FF"/>
    <w:rsid w:val="00B648B5"/>
    <w:rsid w:val="00BC5847"/>
    <w:rsid w:val="00E50268"/>
    <w:rsid w:val="00EB2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B0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D7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AD74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D74D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D74DC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AD74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AD74D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46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4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dgazeta.ru/archive/2015_15/134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937</Words>
  <Characters>5344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Основополагающие принципы обучения детей безопасному поведению на дороге</dc:title>
  <dc:subject/>
  <dc:creator>User</dc:creator>
  <cp:keywords/>
  <dc:description/>
  <cp:lastModifiedBy>Администратор</cp:lastModifiedBy>
  <cp:revision>2</cp:revision>
  <dcterms:created xsi:type="dcterms:W3CDTF">2015-09-25T10:56:00Z</dcterms:created>
  <dcterms:modified xsi:type="dcterms:W3CDTF">2015-09-25T10:56:00Z</dcterms:modified>
</cp:coreProperties>
</file>